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0000003520000035242C23B8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7874in" draw:z-index="12">
                <draw:image xlink:href="Pictures/10000000000003520000035242C23B8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Heemstede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06:48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Aangenomen 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M25-012 V2 Motie HBB Wonen boven scholen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78,01 KB</text:p>
          </table:table-cell>
          <table:table-cell table:style-name="Table3.A2" office:value-type="string">
            <text:p text:style-name="P22">
              <text:a xlink:type="simple" xlink:href="https://gemeentebestuur.heemstede.nl/Vergaderingen/Kadernotaraad/2025/04-juli/13:00/Kadernota-2026-2029/M25-012-V2-Motie-HBB-Wonen-boven-scholen-AANGENOM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M25-010 V2 Motie PvdA Johan Neeskens een eerbetoon waard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121,63 KB</text:p>
          </table:table-cell>
          <table:table-cell table:style-name="Table3.A2" office:value-type="string">
            <text:p text:style-name="P22">
              <text:a xlink:type="simple" xlink:href="https://gemeentebestuur.heemstede.nl/Vergaderingen/Kadernotaraad/2025/04-juli/13:00/AANGEKONDIGD-Motie-PvdA-Johan-Neeskens-een-eerbetoon-waard/M25-010-V2-Motie-PvdA-Johan-Neeskens-een-eerbetoon-waard-AANGENOM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M25-007 Motie vreemd GL PvdA Standpunt Nederlandse regering inzake Gaza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116,58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5/22-mei/20:00/Motie-GL-Standpunt-Nederlandse-regering-oorlog-in-Gaza/M25-007-Motie-vreemd-GL-PvdA-Standpunt-Nederlandse-regering-inzake-Gaza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M25-006 Motie VVD D66 PvdA Een plein voor de hele buurt UNANIEM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387,92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5/17-april/20:00/Motie-vreemd-VVD-en-D66/M25-006-Motie-VVD-D66-PvdA-Een-plein-voor-de-hele-buurt-UNANIEM-AANGENOM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M25-001 Motie HBB en GL invalidenparkeerplaatsen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25-02-2025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268,08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5/30-januari/20:00/Motie-vreemd-HBB-en-GL-inzake-invalidenparkeerplaatsen-Plein-1/M25-001-Motie-HBB-en-GL-invalidenparkeerplaatsen-AANGENOM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96" meta:character-count="587" meta:non-whitespace-character-count="5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270582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270582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