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25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5">
                <draw:image xlink:href="Pictures/100000010000080000000800C9F7B2FE.png" xlink:type="simple" xlink:show="embed" xlink:actuate="onLoad" draw:mime-type="image/png"/>
              </draw:frame>
              127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19131 Livegang website Wij maken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131-Livegang-website-Wij-maken-Heemste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19 129 Statiegeldglazen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29-Statiegeldglaze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19 128 Groot onderhoud Heemsteedse Dreef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315,26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28-Groot-onderhoud-Heemsteedse-Dre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19 127 Antwoorden vragen integraal huisvestingsplan commissie MID en SAM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27-Antwoorden-integraal-huisvestingsplan-commissie-MID-en-S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19 126 Beantwoording raadsvragen inzake verlening Budgetsubsidie 2020-2023 Bibliotheek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19/18-december/20:00/19-126-Beantwoording-raadsvragen-inzake-verlening-Budgetsubsidie-2020-2023-Bibliotheek-Zuid-Kennemer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19 124 Voortgangsrapportage procesvoorstel Duurzaam Heemstede 2020 - 2024 nov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555,58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24-Voorgangsrapportage-procesvoorstel-Duurzaam-Heemstede-2020-2024-nov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19 123 APV vragen VVD HBB D66 + brief over geluidsnormen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23-APV-vragen-VVD-HBB-D66-brief-over-geluidsnorm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19 123 APV vragen VVD HBB D66 + brief over geluidsnormen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23-APV-vragen-VVD-HBB-D66-brief-over-geluidsnor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19 122 Stand van zaken onderzoek en verbeterplan Kenter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1.004,56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22-Stand-van-zaken-onderzoek-en-verbeterplan-Kenter-Jeugdhul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19 121 Stand van zaken Lijn5 en Parlan
              <text:span text:style-name="T2"/>
            </text:p>
            <text:p text:style-name="P3"/>
          </table:table-cell>
          <table:table-cell table:style-name="Table3.A2" office:value-type="string">
            <text:p text:style-name="P4">02-12-2019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21-Stand-van-zaken-Lijn5-en-Par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19 120 Recente ontwikkelingen Integraal huisvestingsplan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372,70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20-Recente-ontwikkelingen-Integraal-huisvestingsplan-basisscho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19 119 Proces onderbrenging Veilig Thuis bij de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19-Proces-onderbrenging-Veilig-Thuis-bij-de-Veiligheidsregio-Kennemer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19 118 Inspectierapport Kwetsbare kinderen onvoldoende beschermd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18-Inspectierapport-Kwetsbare-kinderen-onvoldoende-bescher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19 117 WIJ Heemstede onderzoekt bestuurlijke fusie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15-11-2019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17-WIJ-Heemstede-onderzoekt-bestuurlijke-fusie-welzijn-Bloem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19 116 Evenementenbeleid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16-Evenementen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19 115 Stavaza extern deurwaarders- en incassokantoor GBKZ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15-Stavaza-extern-deurwaarders-en-incassokantoor-GBKZ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19 114 brandgevaar Groenendaal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194,90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14-brandgevaar-Groen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19 113 Onderzoek vrachtverkeer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13-Onderzoek-vrachtverke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19 112 Stand van zaken Formule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960,79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12-Stand-van-zaken-Formule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19 111 AHC Stedin tariefvoorstel Tennet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11-AHC-Stedin-tariefvoorstel-Tenn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19 109 Vuurwerk, petitie handhaaf het vuurwerkverbod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9-Vuurwerk-petitie-handhaaf-het-vuurwerkverbo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19 108 Bedrijveninvesteringszone (BIZ)
              <text:span text:style-name="T2"/>
            </text:p>
            <text:p text:style-name="P3"/>
          </table:table-cell>
          <table:table-cell table:style-name="Table3.A2" office:value-type="string">
            <text:p text:style-name="P4">18-10-2019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8-Bedrijveninvesteringszone-BIZ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19 107 Hulpmiddelencentrum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7-Hulpmiddelencentru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19 106 Parlan (Transferium)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6-Parlan-Transferiu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19 105 Klanttevredenheidsonderzoek RegioRijder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5-Klanttevredenheidsonderzoek-RegioRijder-2018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19 104 Participatietrajecten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4-Participatietrajec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19 103 Overzicht conceptplanning IHP oktober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244,08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3-Overzicht-conceptplanning-IHP-oktob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19 102 Afvalscheiding bij bouwcontainers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2-Afvalscheiding-bij-bouwcontainer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19 101 Kinderdagverblijf en buitenschoolse opvang Camplaan 40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1-Kinderdagverblijf-en-buitenschoolse-opvang-Camplaan-4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19 100 Verloren en gevonden voorwerpen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0-Verloren-en-gevonden-voorwerp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19 099 Vrijwillige vuurwerkvrije straten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99-vrijwillige-vuurwerkvrije-straten-00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19 098 Kenter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98-Kenter-Jeugdhulp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19 097 Stand van zaken Participatie nav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97-Stand-van-zaken-Participatie-nav-commissie-Samenlev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19 096 Stand van zaken Heemstede Regenbooggemeente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96-Stand-van-zaken-Heemstede-Regenbooggemeent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19 095 Planning participatiebeleid - verplaatsing behandeling in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95-Planning-participatiebeleid-verplaatsing-behandeling-in-commis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19 094 Aanpassen lichtmasten honkbalveld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94-Aanpassen-lichtmasten-honkbalvel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19 093 GBKZ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93-GBKZ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19 092 Blijverslening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929,98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92-Blijverslen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19 090 Jeugdhulporganisatie Lijn5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90-Jeugdhulporganisatie-Lijn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19 089 Gladheid hardstenen banden Binnenweg en aanpassing inrichting bij parkeerstroken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89-Gladheid-hardstenen-banden-Binnenweg-en-aanpassing-inrichting-bij-parkeerstrok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19 088 conceptplanning IHP augustus 2019 (met bijlagen)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4,64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88-conceptplanning-IHP-augustus-2019-met-bijla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19 087 Voortgangsrapportage RegioRijder november 2018-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15-08-2019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87-Voortgangsrapportage-RegioRijder-november-2018-april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19 086 stand van zaken Plein1
              <text:span text:style-name="T2"/>
            </text:p>
            <text:p text:style-name="P3"/>
          </table:table-cell>
          <table:table-cell table:style-name="Table3.A2" office:value-type="string">
            <text:p text:style-name="P4">02-08-2019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86-stand-van-zaken-Plein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19 085 Ondermijning Wijziging Damoclesbeleid 
              <text:s/>
              Bibobbeleid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01-08-2019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85-Ondermijning-Wijziging-Damoclesbeleid-Bibobbele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19 084 bouwplan raadhuisstraat 98-98A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374,31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84-bouwplan-raadhuisstraat-98-98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19 083 Actuele situatie AEB Amsterdam 24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24-07-2019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83-Actuele-situatie-AEB-Amsterdam-24-juli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19 082 Station Heemstede-Aerdenhout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82-Station-Heemstede-Aerdenhou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19 080 Sluiting Transferium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13-07-2019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80-Sluiting-Transferium-juli-20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19 079 actuele situatie AEB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19-079-actuele-situatie-AEB-Amsterda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19 078 Het Groene Consortium en Den Haag Fossiel vrij inzake Eneco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78-Het-Groene-Consortium-en-Den-Haag-Fossiel-vrij-inzake-Eneco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19 077 Stavaza juli 2019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06-07-2019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77-Stavaza-juli-2019-Veilig-T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19 076 Planning Leidsevaartweg
              <text:span text:style-name="T2"/>
            </text:p>
            <text:p text:style-name="P3"/>
          </table:table-cell>
          <table:table-cell table:style-name="Table3.A2" office:value-type="string">
            <text:p text:style-name="P4">05-07-2019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76-Planning-Leidsevaartwe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19 075 Kenter Jeungdhulp
              <text:span text:style-name="T2"/>
            </text:p>
            <text:p text:style-name="P3"/>
          </table:table-cell>
          <table:table-cell table:style-name="Table3.A2" office:value-type="string">
            <text:p text:style-name="P4">29-06-2019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75-Kenter-Jeungdhul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19 074 DVO Meerlanden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74-DVO-Meer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19 073 Ontwikkelingen STOPOZ 190625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73-Ontwikkelingen-STOPOZ-1906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19 072 SROI
              <text:span text:style-name="T2"/>
            </text:p>
            <text:p text:style-name="P3"/>
          </table:table-cell>
          <table:table-cell table:style-name="Table3.A2" office:value-type="string">
            <text:p text:style-name="P4">21-06-2019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72-SROI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19 071 Toekomstbestendige Bluswatervoorziening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292,75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71-Toekomstbestendige-Bluswatervoorzie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19 068 Begroting 2020 OD IJmond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8-Begroting-2020-OD-IJmo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19 069 Verslag van de straatinterviews (onderdeel kwaliteit van de leefomgeving)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9-Verslag-van-de-straatinterviews-onderdeel-kwaliteit-van-de-leefomgev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19 070 Antwoorden verduurzaming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70-Antwoorden-verduurzaming-gemeentelijk-vastgoe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19 067 Camplaan 40 beantwoording vragen omwonenden en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846,69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7-Camplaan-40-beantwoording-vragen-omwonenden-en-commissi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19 066 Seminarhotel Mariënheuvel, functiewijziging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6-Seminarhotel-Marienheuvel-functiewijzig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19 064 Camplaan 40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4-Camplaan-4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19 065 vragen D66 Camplaan 40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5-vragen-D66-Camplaan-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19 062 Kinderdagverblijf Camplaan 40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2-Kinderdagverblijf-Camplaan-4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19 063 Toezending dossier kinderdagverblijf Kindervilla Wereld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3-Toezending-dossier-kinderdagverblijf-Kindervilla-Werel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19 061 weerstandsvermogen in relatie tot investeringen bij MHC Alliance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1-weerstandsvermogen-in-relatie-tot-investeringen-bij-MHC-Alliance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19 060 beantwoording vragen op project ontwikkeling Haven van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0-beantwoording-vragen-op-project-ontwikkeling-Haven-van-Heemsted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19 059 Stand van zaken uitvoering motie speeltuinen verbinden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9-Stand-van-zaken-uitvoering-motie-speeltuinen-verbind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19 058 Social Return On Investment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8-Social-Return-On-Investment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19 057 Beheerplan openbare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227,81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7-Beheerplan-openbare-verlich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19 056 Crisis- en herstelwet en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181,68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6-Crisis-en-herstelwet-en-omgevingspla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19 055 Straatinterviews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5-Straatinterview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19 054 Eerste resultaten afvalproef Merlenhoven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4-Eerste-resultaten-afvalproef-Merlenhov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19 053 Parkeertarief Binnenweg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743,78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3-Parkeertarief-Binnenwe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19 052 Formule 1 - persconferentie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2-Formule-1-persconferenti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19 051 Beantwoording vragen over Cruquiusweg 27a
              <text:span text:style-name="T2"/>
            </text:p>
            <text:p text:style-name="P3"/>
          </table:table-cell>
          <table:table-cell table:style-name="Table3.A2" office:value-type="string">
            <text:p text:style-name="P4">13-05-2019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1-Beantwoording-vragen-over-Cruquiusweg-27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19 050 Nieuwsbrief Proef afvalinzameling Merlenhoven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0-Nieuwsbrief-Proef-afvalinzameling-Merlenhov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19 049 Bebouwde komgrens N201 Cruquiusweg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9-Bebouwde-komgrens-N201-Cruquiuswe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19 048 Haarlem Zuidwest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575,10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8-Haarlem-Zuidwes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19 047 Bestuurlijke reactie op RKC rapport ‘Verkennend onderzoek naar de inzet van digitale middelen bij de politie'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7-Bestuurlijke-reactie-op-RKC-rapport-Verkennend-onderzoek-naar-de-inzet-van-digitale-middelen-bij-de-politi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19 046 Manpadslaangebied, chronologie toezeggingen volkstuinvereniging(en)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6-Manpadslaangebied-chronologie-toezeggingen-volkstuinvereniging-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19 045 Erfafscheidingen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5-Erfafscheiding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19 044 Afrondende werkzaamheden Watermuziek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4-Afrondende-werkzaamheden-Watermuziek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19 043 Weekmarkt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3-Weekmark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19 042 Stand van zaken project riolering Rivierenwijk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2-Stand-van-zaken-project-riolering-Rivierenwijk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19 041 Overzicht moties dd 3 mei 2019.pd
              <text:span text:style-name="T2"/>
            </text:p>
            <text:p text:style-name="P3"/>
          </table:table-cell>
          <table:table-cell table:style-name="Table3.A2" office:value-type="string">
            <text:p text:style-name="P4">03-05-2019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1-Overzicht-moties-dd-3-mei-2019-pd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19 040 Sta op Statiegeld
              <text:span text:style-name="T2"/>
            </text:p>
            <text:p text:style-name="P3"/>
          </table:table-cell>
          <table:table-cell table:style-name="Table3.A2" office:value-type="string">
            <text:p text:style-name="P4">03-05-2019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0-Sta-op-Statiegeld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19 039 Motie Ja-Ja Sticker stand van zaken uitvoering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9-Motie-Ja-Ja-Sticker-stand-van-zaken-uitvoering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19 038 brief Provincie Noord Holland over de samenwerking Hst Bld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8-brief-Provincie-Noord-Holland-over-de-samenwerking-Hst-B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19 037 Raadsvoorstel voorziening onderhoudsfonds woningen en gebouwen 9 april 2019-1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7-Raadsvoorstel-voorziening-onderhoudsfonds-woningen-en-gebouwen-9-april-2019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19 036 Resultaten bodemonderzoek bij kinderspeelplaatsen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6-Resultaten-bodemonderzoek-bij-kinderspeelplaats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19 034 F1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4-F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19 035 Beroepschriften tegen besluit provincie Spoorwegovergang Laan van Alverna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5-Beroepschriften-tegen-besluit-provincie-Spoorwegovergang-Laan-van-Alverna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19 033 Doordecentralisatie Maatschappelijke Opvang en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3-Doordecentralisatie-Maatschappelijke-Opvang-en-Beschermd-Won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19 032 Van Merlenlaan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2-Van-Merlenlaa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19 031 Beantwoording vragen over Stichting RIJK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1-Beantwoording-vragen-over-Stichting-RIJK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19 030 Beantwoording vragen actualisatie MJOP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431,78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0-Beantwoording-vragen-actualisatie-MJOP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19 029 Afvalinzameling uitvoering proef Merlenhoven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9-Afvalinzameling-uitvoering-proef-Merlenhove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19 028 Duinpolderweg Motie continuering deelname stuurgroep
              <text:span text:style-name="T2"/>
            </text:p>
            <text:p text:style-name="P3"/>
          </table:table-cell>
          <table:table-cell table:style-name="Table3.A2" office:value-type="string">
            <text:p text:style-name="P4">08-03-2019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8-Duinpolderweg-Motie-continuering-deelname-stuurgroep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19 026 Ontwikkelvisie Zuidwest Haarlem
              <text:span text:style-name="T2"/>
            </text:p>
            <text:p text:style-name="P3"/>
          </table:table-cell>
          <table:table-cell table:style-name="Table3.A2" office:value-type="string">
            <text:p text:style-name="P4">06-03-2019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6-Ontwikkelvisie-Zuidwest-Haarlem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19 027 Kindermonitor 2018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452,50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7-Kindermonitor-2018-Heemstede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19 025 Voorlopige Voorziening komgrens Cruquiusweg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5-Voorlopige-Voorziening-komgrens-Cruquiusweg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19 024 Damwand van Merlenhaven, beantwoording technische vragen erfpachtcanon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4-Damwand-van-Merlenhaven-beantwoording-technische-vragen-erfpachtcano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19 023 Aanvullende informatie randvoorwaarden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25-02-2019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3-Aanvullende-informatie-randvoorwaarden-terrass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19 022 Toelichting raadvoorstel Verhogen investeringsbedrag “Vervangen damwand jachthaven Van Merlen”
              <text:span text:style-name="T2"/>
            </text:p>
            <text:p text:style-name="P3"/>
          </table:table-cell>
          <table:table-cell table:style-name="Table3.A2" office:value-type="string">
            <text:p text:style-name="P4">22-02-2019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2-Toelichting-raadvoorstel-Verhogen-investeringsbedrag-Vervangen-damwand-jachthaven-Van-Merl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19 021 Collegebericht beantwoording vragen commissie 12 feb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1-Collegebericht-beantwoording-vragen-commissie-12-feb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19 020 Collegebericht vervolg beroep provincie bebouwde komgrens
              <text:span text:style-name="T2"/>
            </text:p>
            <text:p text:style-name="P3"/>
          </table:table-cell>
          <table:table-cell table:style-name="Table3.A2" office:value-type="string">
            <text:p text:style-name="P4">11-02-2019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0-Collegebericht-vervolg-beroep-provincie-bebouwde-komgrens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19 019 Start inzameling Merlenhoven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9-Start-inzameling-Merlenhov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19 018 informatie over 
              <text:s/>
              fte samenwerking Hst Bld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8-informatie-over-fte-samenwerking-Hst-Bld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19 017 Indienen verweerschrift Vomar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369,74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7-Indienen-verweerschrift-Vomar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19 015.1 Beantwoording technische vragen D66 Schul Raadhuisstraat 98-98A
              <text:span text:style-name="T2"/>
            </text:p>
            <text:p text:style-name="P3"/>
          </table:table-cell>
          <table:table-cell table:style-name="Table3.A2" office:value-type="string">
            <text:p text:style-name="P4">05-02-2019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6,84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5-1-Beantwoording-technische-vragen-D66-Schul-Raadhuisstraat-98-98A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19 015 Collegebericht Nieuwbouwplan Raadhuisstraat 98-98A
              <text:span text:style-name="T2"/>
            </text:p>
            <text:p text:style-name="P3"/>
          </table:table-cell>
          <table:table-cell table:style-name="Table3.A2" office:value-type="string">
            <text:p text:style-name="P4">01-02-2019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653,95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5-Collegebericht-Nieuwbouwplan-Raadhuisstraat-98-98A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19 014 Beantwoording vragen GL Snelbus Zandvoort - Schiphol
              <text:span text:style-name="T2"/>
            </text:p>
            <text:p text:style-name="P3"/>
          </table:table-cell>
          <table:table-cell table:style-name="Table3.A2" office:value-type="string">
            <text:p text:style-name="P4">01-02-2019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4-Beantwoording-vragen-GL-Snelbus-Zandvoort-Schiphol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19 013 Beantwoording vragen CDA Ontwikkelingen westkant Haarlemmermeer, toenemende verkeersdruk, vrees voor overbewinkeling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01-02-2019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186,60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3-Beantwoording-vragen-CDA-Ontwikkelingen-westkant-Haarlemmermeer-toenemende-verkeersdruk-vrees-voor-overbewinkel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19 012 Intrekken voorbereidingsbesluit Vomar beantwoording vragen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29-01-2019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2-Intrekken-voorbereidingsbesluit-Vomar-beantwoording-vra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19 011 Kerstsamenzang 2018
              <text:span text:style-name="T2"/>
            </text:p>
            <text:p text:style-name="P3"/>
          </table:table-cell>
          <table:table-cell table:style-name="Table3.A2" office:value-type="string">
            <text:p text:style-name="P4">25-01-2019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228,84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1-Kerstsamenzang-2018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19 010 nieuwe websites IASZ en GBKZ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0-nieuwe-websites-IASZ-en-GBKZ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19 009 Fietsenstallingen station
              <text:span text:style-name="T2"/>
            </text:p>
            <text:p text:style-name="P3"/>
          </table:table-cell>
          <table:table-cell table:style-name="Table3.A2" office:value-type="string">
            <text:p text:style-name="P4">15-01-2019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09-Fietsenstallingen-statio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19 008 collegebericht uitval openbare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14-01-2019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08-collegebericht-uitval-openbare-verlichtin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19 007 Tijdpad Ontwikkelprogramma participatie en initiatievenbudget
              <text:span text:style-name="T2"/>
            </text:p>
            <text:p text:style-name="P3"/>
          </table:table-cell>
          <table:table-cell table:style-name="Table3.A2" office:value-type="string">
            <text:p text:style-name="P4">11-01-2019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07-Tijdpad-Ontwikkelprogramma-participatie-en-initiatievenbudget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19 006 Jaarwisseling 2018 2019
              <text:span text:style-name="T2"/>
            </text:p>
            <text:p text:style-name="P3"/>
          </table:table-cell>
          <table:table-cell table:style-name="Table3.A2" office:value-type="string">
            <text:p text:style-name="P4">11-01-2019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06-Jaarwisseling-2018-2019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19 005 Collegebericht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11-01-2019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05-Collegebericht-Veilig-Thuis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19 004 Collegebericht IST
              <text:span text:style-name="T2"/>
            </text:p>
            <text:p text:style-name="P3"/>
          </table:table-cell>
          <table:table-cell table:style-name="Table3.A2" office:value-type="string">
            <text:p text:style-name="P4">11-01-2019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04-Collegebericht-IST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19 003 Collegebericht Kledingcadeaukaart
              <text:span text:style-name="T2"/>
            </text:p>
            <text:p text:style-name="P3"/>
          </table:table-cell>
          <table:table-cell table:style-name="Table3.A2" office:value-type="string">
            <text:p text:style-name="P4">11-01-2019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03-Collegebericht-Kledingcadeaukaart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19 002 Collegebericht
              <text:span text:style-name="T2"/>
            </text:p>
            <text:p text:style-name="P3"/>
          </table:table-cell>
          <table:table-cell table:style-name="Table3.A2" office:value-type="string">
            <text:p text:style-name="P4">11-01-2019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02-Collegebericht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19 001 Collegebericht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01-Collegebericht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7" meta:object-count="0" meta:page-count="13" meta:paragraph-count="773" meta:word-count="1607" meta:character-count="10143" meta:non-whitespace-character-count="93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