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Financiële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1500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820458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820458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